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787FBCE" w14:textId="77777777" w:rsidR="00112D60" w:rsidRPr="00112D60" w:rsidRDefault="00112D60" w:rsidP="00E55621">
      <w:pPr>
        <w:suppressAutoHyphens/>
        <w:jc w:val="both"/>
        <w:rPr>
          <w:rFonts w:eastAsia="Calibri"/>
          <w:b/>
          <w:sz w:val="24"/>
          <w:szCs w:val="24"/>
          <w:lang w:val="lt-LT"/>
          <w14:ligatures w14:val="none"/>
        </w:rPr>
      </w:pPr>
    </w:p>
    <w:p w14:paraId="66D3FC0E" w14:textId="77777777" w:rsidR="00112D60" w:rsidRPr="00112D60" w:rsidRDefault="00112D60" w:rsidP="00E55621">
      <w:pPr>
        <w:suppressAutoHyphens/>
        <w:spacing w:line="360" w:lineRule="auto"/>
        <w:jc w:val="center"/>
        <w:rPr>
          <w:b/>
          <w:bCs/>
          <w:sz w:val="24"/>
          <w:szCs w:val="24"/>
          <w:lang w:val="lt-LT" w:eastAsia="lt-LT"/>
          <w14:ligatures w14:val="none"/>
        </w:rPr>
      </w:pPr>
      <w:r w:rsidRPr="00112D60">
        <w:rPr>
          <w:b/>
          <w:bCs/>
          <w:sz w:val="24"/>
          <w:szCs w:val="24"/>
          <w:lang w:val="lt-LT" w:eastAsia="lt-LT"/>
          <w14:ligatures w14:val="none"/>
        </w:rPr>
        <w:t>TECHNINĖ SPECIFIKACIJA</w:t>
      </w:r>
    </w:p>
    <w:p w14:paraId="54562FD7" w14:textId="1D3FA47C" w:rsidR="002901A9" w:rsidRDefault="0061061A" w:rsidP="0061061A">
      <w:pPr>
        <w:suppressAutoHyphens/>
        <w:ind w:firstLine="567"/>
        <w:jc w:val="center"/>
        <w:rPr>
          <w:b/>
          <w:sz w:val="22"/>
          <w:szCs w:val="22"/>
          <w:lang w:val="lt-LT" w:eastAsia="lt-LT"/>
          <w14:ligatures w14:val="none"/>
        </w:rPr>
      </w:pPr>
      <w:r w:rsidRPr="0061061A">
        <w:rPr>
          <w:b/>
          <w:sz w:val="22"/>
          <w:szCs w:val="22"/>
          <w:lang w:val="lt-LT" w:eastAsia="lt-LT"/>
          <w14:ligatures w14:val="none"/>
        </w:rPr>
        <w:t>MAŽOJO FUTBOLO AIKŠTELĖS PAGRINDŲ ĮRENGIMAS ŽEMĖS SKLYPE, KURIO UNIKALUS NUMERIS</w:t>
      </w:r>
      <w:r>
        <w:rPr>
          <w:b/>
          <w:sz w:val="22"/>
          <w:szCs w:val="22"/>
          <w:lang w:val="lt-LT" w:eastAsia="lt-LT"/>
          <w14:ligatures w14:val="none"/>
        </w:rPr>
        <w:t> </w:t>
      </w:r>
      <w:r w:rsidRPr="0061061A">
        <w:rPr>
          <w:b/>
          <w:sz w:val="22"/>
          <w:szCs w:val="22"/>
          <w:lang w:val="lt-LT" w:eastAsia="lt-LT"/>
          <w14:ligatures w14:val="none"/>
        </w:rPr>
        <w:t>4400-0141-6588</w:t>
      </w:r>
    </w:p>
    <w:p w14:paraId="6B507A4B" w14:textId="77777777" w:rsidR="0061061A" w:rsidRPr="0061061A" w:rsidRDefault="0061061A" w:rsidP="0061061A">
      <w:pPr>
        <w:suppressAutoHyphens/>
        <w:ind w:firstLine="567"/>
        <w:rPr>
          <w:bCs/>
          <w:sz w:val="22"/>
          <w:szCs w:val="22"/>
          <w:lang w:eastAsia="lt-LT"/>
          <w14:ligatures w14:val="none"/>
        </w:rPr>
      </w:pPr>
    </w:p>
    <w:p w14:paraId="6D2FFC9B" w14:textId="7B71C7B6" w:rsidR="00112D60" w:rsidRDefault="00112D60" w:rsidP="00E23058">
      <w:pPr>
        <w:suppressAutoHyphens/>
        <w:ind w:firstLine="567"/>
        <w:jc w:val="both"/>
        <w:rPr>
          <w:sz w:val="24"/>
          <w:szCs w:val="24"/>
          <w:lang w:val="lt-LT" w:eastAsia="lt-LT"/>
          <w14:ligatures w14:val="none"/>
        </w:rPr>
      </w:pPr>
      <w:r w:rsidRPr="00112D60">
        <w:rPr>
          <w:sz w:val="24"/>
          <w:szCs w:val="24"/>
          <w:lang w:val="lt-LT" w:eastAsia="lt-LT"/>
          <w14:ligatures w14:val="none"/>
        </w:rPr>
        <w:t xml:space="preserve">Techninę specifikaciją sudaro </w:t>
      </w:r>
      <w:r w:rsidRPr="00112D60">
        <w:rPr>
          <w:sz w:val="24"/>
          <w:szCs w:val="24"/>
          <w:lang w:val="lt-LT"/>
          <w14:ligatures w14:val="none"/>
        </w:rPr>
        <w:t>t</w:t>
      </w:r>
      <w:r w:rsidRPr="00112D60">
        <w:rPr>
          <w:bCs/>
          <w:sz w:val="24"/>
          <w:szCs w:val="24"/>
          <w:lang w:val="lt-LT" w:eastAsia="lt-LT"/>
          <w14:ligatures w14:val="none"/>
        </w:rPr>
        <w:t>echninė užduotis</w:t>
      </w:r>
      <w:r w:rsidR="00C92BEB">
        <w:rPr>
          <w:bCs/>
          <w:sz w:val="24"/>
          <w:szCs w:val="24"/>
          <w:lang w:val="lt-LT" w:eastAsia="lt-LT"/>
          <w14:ligatures w14:val="none"/>
        </w:rPr>
        <w:t xml:space="preserve"> pagal </w:t>
      </w:r>
      <w:r w:rsidR="006A7EAF" w:rsidRPr="006A7EAF">
        <w:rPr>
          <w:bCs/>
          <w:sz w:val="24"/>
          <w:szCs w:val="24"/>
          <w:lang w:val="lt-LT" w:eastAsia="lt-LT"/>
          <w14:ligatures w14:val="none"/>
        </w:rPr>
        <w:t>tarptautini</w:t>
      </w:r>
      <w:r w:rsidR="006A7EAF">
        <w:rPr>
          <w:bCs/>
          <w:sz w:val="24"/>
          <w:szCs w:val="24"/>
          <w:lang w:val="lt-LT" w:eastAsia="lt-LT"/>
          <w14:ligatures w14:val="none"/>
        </w:rPr>
        <w:t>o</w:t>
      </w:r>
      <w:r w:rsidR="006A7EAF" w:rsidRPr="006A7EAF">
        <w:rPr>
          <w:bCs/>
          <w:sz w:val="24"/>
          <w:szCs w:val="24"/>
          <w:lang w:val="lt-LT" w:eastAsia="lt-LT"/>
          <w14:ligatures w14:val="none"/>
        </w:rPr>
        <w:t xml:space="preserve"> projekt</w:t>
      </w:r>
      <w:r w:rsidR="006A7EAF">
        <w:rPr>
          <w:bCs/>
          <w:sz w:val="24"/>
          <w:szCs w:val="24"/>
          <w:lang w:val="lt-LT" w:eastAsia="lt-LT"/>
          <w14:ligatures w14:val="none"/>
        </w:rPr>
        <w:t>o</w:t>
      </w:r>
      <w:r w:rsidR="006A7EAF" w:rsidRPr="006A7EAF">
        <w:rPr>
          <w:bCs/>
          <w:sz w:val="24"/>
          <w:szCs w:val="24"/>
          <w:lang w:val="lt-LT" w:eastAsia="lt-LT"/>
          <w14:ligatures w14:val="none"/>
        </w:rPr>
        <w:t xml:space="preserve"> „FIFA Arena“</w:t>
      </w:r>
      <w:r w:rsidR="006A7EAF">
        <w:rPr>
          <w:bCs/>
          <w:sz w:val="24"/>
          <w:szCs w:val="24"/>
          <w:lang w:val="lt-LT" w:eastAsia="lt-LT"/>
          <w14:ligatures w14:val="none"/>
        </w:rPr>
        <w:t xml:space="preserve"> pateiktus </w:t>
      </w:r>
      <w:r w:rsidR="00177C27" w:rsidRPr="00177C27">
        <w:rPr>
          <w:bCs/>
          <w:sz w:val="24"/>
          <w:szCs w:val="24"/>
          <w:lang w:val="lt-LT" w:eastAsia="lt-LT"/>
          <w14:ligatures w14:val="none"/>
        </w:rPr>
        <w:t>techninius reikalavimus, kurie yra būtini futbolo arenos įrengimui</w:t>
      </w:r>
      <w:r w:rsidR="00177C27">
        <w:rPr>
          <w:bCs/>
          <w:sz w:val="24"/>
          <w:szCs w:val="24"/>
          <w:lang w:val="lt-LT" w:eastAsia="lt-LT"/>
          <w14:ligatures w14:val="none"/>
        </w:rPr>
        <w:t xml:space="preserve"> (prided</w:t>
      </w:r>
      <w:r w:rsidR="007E2DD0">
        <w:rPr>
          <w:bCs/>
          <w:sz w:val="24"/>
          <w:szCs w:val="24"/>
          <w:lang w:val="lt-LT" w:eastAsia="lt-LT"/>
          <w14:ligatures w14:val="none"/>
        </w:rPr>
        <w:t>ama</w:t>
      </w:r>
      <w:r w:rsidR="00E23058">
        <w:rPr>
          <w:bCs/>
          <w:sz w:val="24"/>
          <w:szCs w:val="24"/>
          <w:lang w:val="lt-LT" w:eastAsia="lt-LT"/>
          <w14:ligatures w14:val="none"/>
        </w:rPr>
        <w:t>s o</w:t>
      </w:r>
      <w:r w:rsidR="00E23058" w:rsidRPr="00E23058">
        <w:rPr>
          <w:bCs/>
          <w:sz w:val="24"/>
          <w:szCs w:val="24"/>
          <w:lang w:val="lt-LT" w:eastAsia="lt-LT"/>
          <w14:ligatures w14:val="none"/>
        </w:rPr>
        <w:t>rientacinis aikštelių pagrindų statybos praktikos kodeksas</w:t>
      </w:r>
      <w:r w:rsidR="007E2DD0">
        <w:rPr>
          <w:bCs/>
          <w:sz w:val="24"/>
          <w:szCs w:val="24"/>
          <w:lang w:val="lt-LT" w:eastAsia="lt-LT"/>
          <w14:ligatures w14:val="none"/>
        </w:rPr>
        <w:t>)</w:t>
      </w:r>
      <w:r w:rsidRPr="00112D60">
        <w:rPr>
          <w:sz w:val="24"/>
          <w:szCs w:val="24"/>
          <w:lang w:val="lt-LT" w:eastAsia="lt-LT"/>
          <w14:ligatures w14:val="none"/>
        </w:rPr>
        <w:t>.</w:t>
      </w:r>
      <w:r w:rsidR="00281780">
        <w:rPr>
          <w:sz w:val="24"/>
          <w:szCs w:val="24"/>
          <w:lang w:val="lt-LT" w:eastAsia="lt-LT"/>
          <w14:ligatures w14:val="none"/>
        </w:rPr>
        <w:t xml:space="preserve"> </w:t>
      </w:r>
      <w:r w:rsidR="00EC2391">
        <w:rPr>
          <w:sz w:val="24"/>
          <w:szCs w:val="24"/>
          <w:lang w:val="lt-LT" w:eastAsia="lt-LT"/>
          <w14:ligatures w14:val="none"/>
        </w:rPr>
        <w:t>O</w:t>
      </w:r>
      <w:r w:rsidR="00281780">
        <w:rPr>
          <w:sz w:val="24"/>
          <w:szCs w:val="24"/>
          <w:lang w:val="lt-LT" w:eastAsia="lt-LT"/>
          <w14:ligatures w14:val="none"/>
        </w:rPr>
        <w:t xml:space="preserve">bjekto </w:t>
      </w:r>
      <w:r w:rsidR="000D5EFA">
        <w:rPr>
          <w:sz w:val="24"/>
          <w:szCs w:val="24"/>
          <w:lang w:val="lt-LT" w:eastAsia="lt-LT"/>
          <w14:ligatures w14:val="none"/>
        </w:rPr>
        <w:t>s</w:t>
      </w:r>
      <w:r w:rsidR="00281780" w:rsidRPr="00281780">
        <w:rPr>
          <w:sz w:val="24"/>
          <w:szCs w:val="24"/>
          <w:lang w:val="lt-LT" w:eastAsia="lt-LT"/>
          <w14:ligatures w14:val="none"/>
        </w:rPr>
        <w:t>klypo unikalus Nr.</w:t>
      </w:r>
      <w:r w:rsidR="00281780">
        <w:rPr>
          <w:sz w:val="24"/>
          <w:szCs w:val="24"/>
          <w:lang w:val="lt-LT" w:eastAsia="lt-LT"/>
          <w14:ligatures w14:val="none"/>
        </w:rPr>
        <w:t xml:space="preserve"> </w:t>
      </w:r>
      <w:hyperlink r:id="rId7" w:tgtFrame="_blank" w:history="1">
        <w:r w:rsidR="000D5EFA" w:rsidRPr="000D5EFA">
          <w:rPr>
            <w:rStyle w:val="Hipersaitas"/>
            <w:b/>
            <w:bCs/>
            <w:sz w:val="24"/>
            <w:szCs w:val="24"/>
            <w:lang w:eastAsia="lt-LT"/>
            <w14:ligatures w14:val="none"/>
          </w:rPr>
          <w:t>4400-0141-6588</w:t>
        </w:r>
      </w:hyperlink>
      <w:r w:rsidR="00F706ED">
        <w:rPr>
          <w:lang w:val="lt-LT"/>
        </w:rPr>
        <w:t xml:space="preserve"> </w:t>
      </w:r>
      <w:r w:rsidR="00F706ED" w:rsidRPr="0061061A">
        <w:rPr>
          <w:sz w:val="24"/>
          <w:szCs w:val="24"/>
          <w:lang w:val="lt-LT" w:eastAsia="lt-LT"/>
          <w14:ligatures w14:val="none"/>
        </w:rPr>
        <w:t>(</w:t>
      </w:r>
      <w:r w:rsidR="000E5B6B" w:rsidRPr="0061061A">
        <w:rPr>
          <w:sz w:val="24"/>
          <w:szCs w:val="24"/>
          <w:lang w:val="lt-LT" w:eastAsia="lt-LT"/>
          <w14:ligatures w14:val="none"/>
        </w:rPr>
        <w:t>žr. pav. 1)</w:t>
      </w:r>
      <w:r w:rsidR="000D5EFA">
        <w:rPr>
          <w:sz w:val="24"/>
          <w:szCs w:val="24"/>
          <w:lang w:val="lt-LT" w:eastAsia="lt-LT"/>
          <w14:ligatures w14:val="none"/>
        </w:rPr>
        <w:t>.</w:t>
      </w:r>
    </w:p>
    <w:p w14:paraId="0E7CED96" w14:textId="77777777" w:rsidR="000E5B6B" w:rsidRDefault="000E5B6B" w:rsidP="000E5B6B">
      <w:pPr>
        <w:suppressAutoHyphens/>
        <w:jc w:val="both"/>
        <w:rPr>
          <w:sz w:val="24"/>
          <w:szCs w:val="24"/>
          <w:lang w:val="lt-LT" w:eastAsia="lt-LT"/>
          <w14:ligatures w14:val="none"/>
        </w:rPr>
      </w:pPr>
    </w:p>
    <w:p w14:paraId="5792D9A7" w14:textId="4121E7CE" w:rsidR="000E5B6B" w:rsidRDefault="000E5B6B" w:rsidP="000E5B6B">
      <w:pPr>
        <w:suppressAutoHyphens/>
        <w:jc w:val="both"/>
        <w:rPr>
          <w:bCs/>
          <w:sz w:val="24"/>
          <w:szCs w:val="24"/>
          <w:lang w:val="lt-LT" w:eastAsia="lt-LT"/>
          <w14:ligatures w14:val="none"/>
        </w:rPr>
      </w:pPr>
      <w:r w:rsidRPr="000E5B6B">
        <w:rPr>
          <w:bCs/>
          <w:noProof/>
          <w:sz w:val="24"/>
          <w:szCs w:val="24"/>
          <w:lang w:val="lt-LT" w:eastAsia="lt-LT"/>
          <w14:ligatures w14:val="none"/>
        </w:rPr>
        <w:drawing>
          <wp:inline distT="0" distB="0" distL="0" distR="0" wp14:anchorId="77986A7C" wp14:editId="36DA8FCC">
            <wp:extent cx="5744156" cy="2628900"/>
            <wp:effectExtent l="0" t="0" r="0" b="0"/>
            <wp:docPr id="624321199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4321199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66687" cy="26392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0A2844" w14:textId="0336BC99" w:rsidR="000E5B6B" w:rsidRPr="00112D60" w:rsidRDefault="000E5B6B" w:rsidP="0092125E">
      <w:pPr>
        <w:suppressAutoHyphens/>
        <w:jc w:val="center"/>
        <w:rPr>
          <w:bCs/>
          <w:sz w:val="24"/>
          <w:szCs w:val="24"/>
          <w:lang w:val="lt-LT" w:eastAsia="lt-LT"/>
          <w14:ligatures w14:val="none"/>
        </w:rPr>
      </w:pPr>
      <w:r w:rsidRPr="0092125E">
        <w:rPr>
          <w:b/>
          <w:sz w:val="24"/>
          <w:szCs w:val="24"/>
          <w:lang w:val="lt-LT" w:eastAsia="lt-LT"/>
          <w14:ligatures w14:val="none"/>
        </w:rPr>
        <w:t>1 paveikslas.</w:t>
      </w:r>
      <w:r>
        <w:rPr>
          <w:bCs/>
          <w:sz w:val="24"/>
          <w:szCs w:val="24"/>
          <w:lang w:val="lt-LT" w:eastAsia="lt-LT"/>
          <w14:ligatures w14:val="none"/>
        </w:rPr>
        <w:t xml:space="preserve"> </w:t>
      </w:r>
      <w:r w:rsidR="00EC2391">
        <w:rPr>
          <w:bCs/>
          <w:sz w:val="24"/>
          <w:szCs w:val="24"/>
          <w:lang w:val="lt-LT" w:eastAsia="lt-LT"/>
          <w14:ligatures w14:val="none"/>
        </w:rPr>
        <w:t>O</w:t>
      </w:r>
      <w:r w:rsidR="0092125E">
        <w:rPr>
          <w:bCs/>
          <w:sz w:val="24"/>
          <w:szCs w:val="24"/>
          <w:lang w:val="lt-LT" w:eastAsia="lt-LT"/>
          <w14:ligatures w14:val="none"/>
        </w:rPr>
        <w:t>bjekto žemės sklypas</w:t>
      </w:r>
    </w:p>
    <w:p w14:paraId="4D1887E3" w14:textId="77777777" w:rsidR="00A7058A" w:rsidRDefault="00A7058A" w:rsidP="00A7058A">
      <w:pPr>
        <w:suppressAutoHyphens/>
        <w:rPr>
          <w:b/>
          <w:bCs/>
          <w:sz w:val="24"/>
          <w:szCs w:val="24"/>
          <w:lang w:val="lt-LT" w:eastAsia="lt-LT"/>
          <w14:ligatures w14:val="none"/>
        </w:rPr>
      </w:pPr>
    </w:p>
    <w:p w14:paraId="6014ACCE" w14:textId="6D64BFA1" w:rsidR="00112D60" w:rsidRPr="00112D60" w:rsidRDefault="00112D60" w:rsidP="00E55621">
      <w:pPr>
        <w:suppressAutoHyphens/>
        <w:jc w:val="center"/>
        <w:rPr>
          <w:b/>
          <w:bCs/>
          <w:sz w:val="24"/>
          <w:szCs w:val="24"/>
          <w:lang w:val="lt-LT" w:eastAsia="lt-LT"/>
          <w14:ligatures w14:val="none"/>
        </w:rPr>
      </w:pPr>
      <w:r w:rsidRPr="00112D60">
        <w:rPr>
          <w:b/>
          <w:bCs/>
          <w:sz w:val="24"/>
          <w:szCs w:val="24"/>
          <w:lang w:val="lt-LT" w:eastAsia="lt-LT"/>
          <w14:ligatures w14:val="none"/>
        </w:rPr>
        <w:t>Techninė užduotis</w:t>
      </w:r>
    </w:p>
    <w:p w14:paraId="14363820" w14:textId="77777777" w:rsidR="00112D60" w:rsidRPr="00112D60" w:rsidRDefault="00112D60" w:rsidP="00E55621">
      <w:pPr>
        <w:suppressAutoHyphens/>
        <w:ind w:firstLine="567"/>
        <w:jc w:val="both"/>
        <w:rPr>
          <w:sz w:val="24"/>
          <w:szCs w:val="24"/>
          <w:lang w:val="lt-LT" w:eastAsia="lt-LT"/>
          <w14:ligatures w14:val="none"/>
        </w:rPr>
      </w:pPr>
      <w:r w:rsidRPr="00112D60">
        <w:rPr>
          <w:sz w:val="24"/>
          <w:szCs w:val="24"/>
          <w:lang w:val="lt-LT" w:eastAsia="lt-LT"/>
          <w14:ligatures w14:val="none"/>
        </w:rPr>
        <w:t>Įgyvendinant rangos sutartį, Rangovas turės:</w:t>
      </w:r>
    </w:p>
    <w:p w14:paraId="7F13DC91" w14:textId="1CF676AA" w:rsidR="00112D60" w:rsidRPr="00112D60" w:rsidRDefault="00112D60" w:rsidP="00E55621">
      <w:pPr>
        <w:tabs>
          <w:tab w:val="left" w:pos="709"/>
        </w:tabs>
        <w:suppressAutoHyphens/>
        <w:ind w:firstLine="567"/>
        <w:jc w:val="both"/>
        <w:rPr>
          <w:bCs/>
          <w:sz w:val="24"/>
          <w:szCs w:val="24"/>
          <w:lang w:val="lt-LT" w:eastAsia="lt-LT"/>
          <w14:ligatures w14:val="none"/>
        </w:rPr>
      </w:pPr>
      <w:r w:rsidRPr="00112D60">
        <w:rPr>
          <w:sz w:val="24"/>
          <w:szCs w:val="24"/>
          <w:lang w:val="lt-LT" w:eastAsia="lt-LT"/>
          <w14:ligatures w14:val="none"/>
        </w:rPr>
        <w:t>1. Atlikti rangos darbus</w:t>
      </w:r>
      <w:r w:rsidR="00BB2D95">
        <w:rPr>
          <w:sz w:val="24"/>
          <w:szCs w:val="24"/>
          <w:lang w:val="lt-LT" w:eastAsia="lt-LT"/>
          <w14:ligatures w14:val="none"/>
        </w:rPr>
        <w:t xml:space="preserve"> (</w:t>
      </w:r>
      <w:r w:rsidR="00BB2D95" w:rsidRPr="00BB2D95">
        <w:rPr>
          <w:sz w:val="24"/>
          <w:szCs w:val="24"/>
          <w:lang w:val="lt-LT" w:eastAsia="lt-LT"/>
          <w14:ligatures w14:val="none"/>
        </w:rPr>
        <w:t>drenažo sistema, pagrindo sluoksniai, geotekstilė, betono bortai, pamatai stulpams</w:t>
      </w:r>
      <w:r w:rsidR="00BB2D95">
        <w:rPr>
          <w:sz w:val="24"/>
          <w:szCs w:val="24"/>
          <w:lang w:val="lt-LT" w:eastAsia="lt-LT"/>
          <w14:ligatures w14:val="none"/>
        </w:rPr>
        <w:t>)</w:t>
      </w:r>
      <w:r w:rsidRPr="00112D60">
        <w:rPr>
          <w:sz w:val="24"/>
          <w:szCs w:val="24"/>
          <w:lang w:val="lt-LT" w:eastAsia="lt-LT"/>
          <w14:ligatures w14:val="none"/>
        </w:rPr>
        <w:t xml:space="preserve"> pagal </w:t>
      </w:r>
      <w:r w:rsidRPr="00112D60">
        <w:rPr>
          <w:bCs/>
          <w:sz w:val="24"/>
          <w:szCs w:val="24"/>
          <w:lang w:val="lt-LT" w:eastAsia="lt-LT"/>
          <w14:ligatures w14:val="none"/>
        </w:rPr>
        <w:t>pridedam</w:t>
      </w:r>
      <w:r w:rsidR="007E2DD0">
        <w:rPr>
          <w:bCs/>
          <w:sz w:val="24"/>
          <w:szCs w:val="24"/>
          <w:lang w:val="lt-LT" w:eastAsia="lt-LT"/>
          <w14:ligatures w14:val="none"/>
        </w:rPr>
        <w:t>us techninius reikalavimus</w:t>
      </w:r>
      <w:r w:rsidR="00E23058">
        <w:rPr>
          <w:bCs/>
          <w:sz w:val="24"/>
          <w:szCs w:val="24"/>
          <w:lang w:val="lt-LT" w:eastAsia="lt-LT"/>
          <w14:ligatures w14:val="none"/>
        </w:rPr>
        <w:t xml:space="preserve">, t. y. </w:t>
      </w:r>
      <w:r w:rsidR="002829B0">
        <w:rPr>
          <w:bCs/>
          <w:sz w:val="24"/>
          <w:szCs w:val="24"/>
          <w:lang w:val="lt-LT" w:eastAsia="lt-LT"/>
          <w14:ligatures w14:val="none"/>
        </w:rPr>
        <w:t xml:space="preserve">vadovautis pateiktais </w:t>
      </w:r>
      <w:r w:rsidR="009B178D">
        <w:rPr>
          <w:bCs/>
          <w:sz w:val="24"/>
          <w:szCs w:val="24"/>
          <w:lang w:val="lt-LT" w:eastAsia="lt-LT"/>
          <w14:ligatures w14:val="none"/>
        </w:rPr>
        <w:t xml:space="preserve">aikštelės pagrindų </w:t>
      </w:r>
      <w:r w:rsidR="001C0C00">
        <w:rPr>
          <w:bCs/>
          <w:sz w:val="24"/>
          <w:szCs w:val="24"/>
          <w:lang w:val="lt-LT" w:eastAsia="lt-LT"/>
          <w14:ligatures w14:val="none"/>
        </w:rPr>
        <w:t xml:space="preserve">įrengimo </w:t>
      </w:r>
      <w:r w:rsidR="009B178D">
        <w:rPr>
          <w:bCs/>
          <w:sz w:val="24"/>
          <w:szCs w:val="24"/>
          <w:lang w:val="lt-LT" w:eastAsia="lt-LT"/>
          <w14:ligatures w14:val="none"/>
        </w:rPr>
        <w:t>reikalavim</w:t>
      </w:r>
      <w:r w:rsidR="002829B0">
        <w:rPr>
          <w:bCs/>
          <w:sz w:val="24"/>
          <w:szCs w:val="24"/>
          <w:lang w:val="lt-LT" w:eastAsia="lt-LT"/>
          <w14:ligatures w14:val="none"/>
        </w:rPr>
        <w:t>ais ir pa</w:t>
      </w:r>
      <w:r w:rsidR="00735E70">
        <w:rPr>
          <w:bCs/>
          <w:sz w:val="24"/>
          <w:szCs w:val="24"/>
          <w:lang w:val="lt-LT" w:eastAsia="lt-LT"/>
          <w14:ligatures w14:val="none"/>
        </w:rPr>
        <w:t>matų</w:t>
      </w:r>
      <w:r w:rsidR="002829B0">
        <w:rPr>
          <w:bCs/>
          <w:sz w:val="24"/>
          <w:szCs w:val="24"/>
          <w:lang w:val="lt-LT" w:eastAsia="lt-LT"/>
          <w14:ligatures w14:val="none"/>
        </w:rPr>
        <w:t xml:space="preserve"> įrengimo brėžiniu</w:t>
      </w:r>
      <w:r w:rsidR="00F437A1">
        <w:rPr>
          <w:bCs/>
          <w:sz w:val="24"/>
          <w:szCs w:val="24"/>
          <w:lang w:val="lt-LT" w:eastAsia="lt-LT"/>
          <w14:ligatures w14:val="none"/>
        </w:rPr>
        <w:t>, kurie pateikti prieduose Nr. 1–2</w:t>
      </w:r>
      <w:r w:rsidR="00CF4A8C">
        <w:rPr>
          <w:bCs/>
          <w:sz w:val="24"/>
          <w:szCs w:val="24"/>
          <w:lang w:val="lt-LT" w:eastAsia="lt-LT"/>
          <w14:ligatures w14:val="none"/>
        </w:rPr>
        <w:t xml:space="preserve"> bei p</w:t>
      </w:r>
      <w:r w:rsidR="00345A16">
        <w:rPr>
          <w:bCs/>
          <w:sz w:val="24"/>
          <w:szCs w:val="24"/>
          <w:lang w:val="lt-LT" w:eastAsia="lt-LT"/>
          <w14:ligatures w14:val="none"/>
        </w:rPr>
        <w:t>ateiktu „</w:t>
      </w:r>
      <w:r w:rsidR="00345A16" w:rsidRPr="00345A16">
        <w:rPr>
          <w:bCs/>
          <w:sz w:val="24"/>
          <w:szCs w:val="24"/>
          <w:lang w:val="lt-LT" w:eastAsia="lt-LT"/>
          <w14:ligatures w14:val="none"/>
        </w:rPr>
        <w:t>Orientacini</w:t>
      </w:r>
      <w:r w:rsidR="00345A16">
        <w:rPr>
          <w:bCs/>
          <w:sz w:val="24"/>
          <w:szCs w:val="24"/>
          <w:lang w:val="lt-LT" w:eastAsia="lt-LT"/>
          <w14:ligatures w14:val="none"/>
        </w:rPr>
        <w:t>u</w:t>
      </w:r>
      <w:r w:rsidR="00345A16" w:rsidRPr="00345A16">
        <w:rPr>
          <w:bCs/>
          <w:sz w:val="24"/>
          <w:szCs w:val="24"/>
          <w:lang w:val="lt-LT" w:eastAsia="lt-LT"/>
          <w14:ligatures w14:val="none"/>
        </w:rPr>
        <w:t xml:space="preserve"> aikštelių pagrindų statybos praktikos kodeks</w:t>
      </w:r>
      <w:r w:rsidR="00345A16">
        <w:rPr>
          <w:bCs/>
          <w:sz w:val="24"/>
          <w:szCs w:val="24"/>
          <w:lang w:val="lt-LT" w:eastAsia="lt-LT"/>
          <w14:ligatures w14:val="none"/>
        </w:rPr>
        <w:t>u“</w:t>
      </w:r>
      <w:r w:rsidR="00F437A1">
        <w:rPr>
          <w:bCs/>
          <w:sz w:val="24"/>
          <w:szCs w:val="24"/>
          <w:lang w:val="lt-LT" w:eastAsia="lt-LT"/>
          <w14:ligatures w14:val="none"/>
        </w:rPr>
        <w:t>.</w:t>
      </w:r>
    </w:p>
    <w:p w14:paraId="5BB892ED" w14:textId="28B5CDE3" w:rsidR="005970A3" w:rsidRPr="00112D60" w:rsidRDefault="000F0F0A" w:rsidP="00E55621">
      <w:pPr>
        <w:suppressAutoHyphens/>
        <w:ind w:firstLine="567"/>
        <w:jc w:val="both"/>
        <w:rPr>
          <w:sz w:val="24"/>
          <w:szCs w:val="24"/>
          <w:lang w:val="lt-LT" w:eastAsia="lt-LT"/>
          <w14:ligatures w14:val="none"/>
        </w:rPr>
      </w:pPr>
      <w:r>
        <w:rPr>
          <w:sz w:val="24"/>
          <w:szCs w:val="24"/>
          <w:lang w:val="lt-LT" w:eastAsia="lt-LT"/>
          <w14:ligatures w14:val="none"/>
        </w:rPr>
        <w:t>2</w:t>
      </w:r>
      <w:r w:rsidR="005970A3">
        <w:rPr>
          <w:sz w:val="24"/>
          <w:szCs w:val="24"/>
          <w:lang w:val="lt-LT" w:eastAsia="lt-LT"/>
          <w14:ligatures w14:val="none"/>
        </w:rPr>
        <w:t xml:space="preserve">. </w:t>
      </w:r>
      <w:r w:rsidR="00952E5F">
        <w:rPr>
          <w:sz w:val="24"/>
          <w:szCs w:val="24"/>
          <w:lang w:val="lt-LT" w:eastAsia="lt-LT"/>
          <w14:ligatures w14:val="none"/>
        </w:rPr>
        <w:t>Pateikti Užsakovui vizualinę medžiagą atliekamų Rangos darbų</w:t>
      </w:r>
      <w:r w:rsidR="00375572">
        <w:rPr>
          <w:sz w:val="24"/>
          <w:szCs w:val="24"/>
          <w:lang w:val="lt-LT" w:eastAsia="lt-LT"/>
          <w14:ligatures w14:val="none"/>
        </w:rPr>
        <w:t xml:space="preserve"> (vaizdo </w:t>
      </w:r>
      <w:r w:rsidR="003C5D5E">
        <w:rPr>
          <w:sz w:val="24"/>
          <w:szCs w:val="24"/>
          <w:lang w:val="lt-LT" w:eastAsia="lt-LT"/>
          <w14:ligatures w14:val="none"/>
        </w:rPr>
        <w:t>medžiaga, nuotraukos ir pan.)</w:t>
      </w:r>
      <w:r w:rsidR="009307F8">
        <w:rPr>
          <w:sz w:val="24"/>
          <w:szCs w:val="24"/>
          <w:lang w:val="lt-LT" w:eastAsia="lt-LT"/>
          <w14:ligatures w14:val="none"/>
        </w:rPr>
        <w:t>.</w:t>
      </w:r>
    </w:p>
    <w:p w14:paraId="44D07DC8" w14:textId="2562F2A8" w:rsidR="00112D60" w:rsidRPr="00112D60" w:rsidRDefault="00112D60" w:rsidP="00E55621">
      <w:pPr>
        <w:tabs>
          <w:tab w:val="left" w:pos="993"/>
        </w:tabs>
        <w:suppressAutoHyphens/>
        <w:ind w:firstLine="567"/>
        <w:jc w:val="both"/>
        <w:rPr>
          <w:sz w:val="24"/>
          <w:szCs w:val="24"/>
          <w:lang w:val="lt-LT" w:eastAsia="lt-LT"/>
          <w14:ligatures w14:val="none"/>
        </w:rPr>
      </w:pPr>
      <w:r w:rsidRPr="00112D60">
        <w:rPr>
          <w:sz w:val="24"/>
          <w:szCs w:val="24"/>
          <w:lang w:val="lt-LT" w:eastAsia="lt-LT"/>
          <w14:ligatures w14:val="none"/>
        </w:rPr>
        <w:t xml:space="preserve">Darbų atlikimo terminas - </w:t>
      </w:r>
      <w:r w:rsidR="00B7173C">
        <w:rPr>
          <w:b/>
          <w:bCs/>
          <w:sz w:val="24"/>
          <w:szCs w:val="24"/>
          <w:lang w:val="lt-LT" w:eastAsia="lt-LT"/>
          <w14:ligatures w14:val="none"/>
        </w:rPr>
        <w:t>1</w:t>
      </w:r>
      <w:r w:rsidRPr="00112D60">
        <w:rPr>
          <w:b/>
          <w:bCs/>
          <w:sz w:val="24"/>
          <w:szCs w:val="24"/>
          <w:lang w:val="lt-LT" w:eastAsia="lt-LT"/>
          <w14:ligatures w14:val="none"/>
        </w:rPr>
        <w:t xml:space="preserve"> mėn</w:t>
      </w:r>
      <w:r w:rsidR="00731804">
        <w:rPr>
          <w:b/>
          <w:bCs/>
          <w:sz w:val="24"/>
          <w:szCs w:val="24"/>
          <w:lang w:val="lt-LT" w:eastAsia="lt-LT"/>
          <w14:ligatures w14:val="none"/>
        </w:rPr>
        <w:t>.</w:t>
      </w:r>
      <w:r w:rsidR="004009E6">
        <w:rPr>
          <w:b/>
          <w:bCs/>
          <w:sz w:val="24"/>
          <w:szCs w:val="24"/>
          <w:lang w:val="lt-LT" w:eastAsia="lt-LT"/>
          <w14:ligatures w14:val="none"/>
        </w:rPr>
        <w:t xml:space="preserve"> be galimybes pratęsti darbų atlikimo terminą.</w:t>
      </w:r>
    </w:p>
    <w:p w14:paraId="0D7634C1" w14:textId="66C8CC65" w:rsidR="00112D60" w:rsidRPr="00112D60" w:rsidRDefault="00112D60" w:rsidP="00E55621">
      <w:pPr>
        <w:suppressAutoHyphens/>
        <w:ind w:firstLine="567"/>
        <w:jc w:val="both"/>
        <w:rPr>
          <w:sz w:val="24"/>
          <w:szCs w:val="24"/>
          <w:lang w:val="lt-LT" w:eastAsia="lt-LT"/>
          <w14:ligatures w14:val="none"/>
        </w:rPr>
      </w:pPr>
      <w:r w:rsidRPr="00112D60">
        <w:rPr>
          <w:sz w:val="24"/>
          <w:szCs w:val="24"/>
          <w:lang w:val="lt-LT" w:eastAsia="lt-LT"/>
          <w14:ligatures w14:val="none"/>
        </w:rPr>
        <w:t xml:space="preserve">Rangovas turi numatyti ir įvertinti visas sutarties vykdymo išlaidas (tarp jų išlaidas nurodytas šioje Techninėje užduotyje). Faktinių kiekių, </w:t>
      </w:r>
      <w:r w:rsidR="0072735F">
        <w:rPr>
          <w:sz w:val="24"/>
          <w:szCs w:val="24"/>
          <w:lang w:val="lt-LT" w:eastAsia="lt-LT"/>
          <w14:ligatures w14:val="none"/>
        </w:rPr>
        <w:t>pagal pateiktus techninius reikalavimus</w:t>
      </w:r>
      <w:r w:rsidRPr="00112D60">
        <w:rPr>
          <w:sz w:val="24"/>
          <w:szCs w:val="24"/>
          <w:lang w:val="lt-LT" w:eastAsia="lt-LT"/>
          <w14:ligatures w14:val="none"/>
        </w:rPr>
        <w:t>, svyravimų (neatitikimų) riziką prisiima Rangovas, jeigu faktinė pirkimo dokumentuose nurodytų Darbų apimtis nesiskiria daugiau kaip 15 procentų nuo pradinės sutarties vertės.</w:t>
      </w:r>
    </w:p>
    <w:p w14:paraId="4B95CC6E" w14:textId="77777777" w:rsidR="00112D60" w:rsidRPr="00112D60" w:rsidRDefault="00112D60" w:rsidP="00E55621">
      <w:pPr>
        <w:tabs>
          <w:tab w:val="left" w:pos="993"/>
        </w:tabs>
        <w:suppressAutoHyphens/>
        <w:ind w:firstLine="567"/>
        <w:jc w:val="both"/>
        <w:rPr>
          <w:rFonts w:ascii="Palemonas" w:hAnsi="Palemonas"/>
          <w:sz w:val="24"/>
          <w:szCs w:val="24"/>
          <w:lang w:val="lt-LT" w:eastAsia="lt-LT"/>
          <w14:ligatures w14:val="none"/>
        </w:rPr>
      </w:pPr>
      <w:r w:rsidRPr="00112D60">
        <w:rPr>
          <w:rFonts w:ascii="Palemonas" w:hAnsi="Palemonas"/>
          <w:sz w:val="24"/>
          <w:szCs w:val="24"/>
          <w:lang w:val="lt-LT" w:eastAsia="lt-LT"/>
          <w14:ligatures w14:val="none"/>
        </w:rPr>
        <w:t>Statinio statybos metu susidariusios statybinės atliekos turi būti išvežamos antriniam panaudojimui arba utilizavimui laikantis nustatytos tvarkos. Pateikti pažymas apie visas išvežamas atliekas.</w:t>
      </w:r>
    </w:p>
    <w:p w14:paraId="4CD06AD5" w14:textId="77777777" w:rsidR="00112D60" w:rsidRPr="00112D60" w:rsidRDefault="00112D60" w:rsidP="00E55621">
      <w:pPr>
        <w:tabs>
          <w:tab w:val="left" w:pos="993"/>
        </w:tabs>
        <w:suppressAutoHyphens/>
        <w:ind w:firstLine="567"/>
        <w:jc w:val="both"/>
        <w:rPr>
          <w:rFonts w:ascii="Palemonas" w:hAnsi="Palemonas"/>
          <w:sz w:val="24"/>
          <w:szCs w:val="24"/>
          <w:lang w:val="lt-LT" w:eastAsia="lt-LT"/>
          <w14:ligatures w14:val="none"/>
        </w:rPr>
      </w:pPr>
      <w:r w:rsidRPr="00112D60">
        <w:rPr>
          <w:rFonts w:ascii="Palemonas" w:hAnsi="Palemonas"/>
          <w:sz w:val="24"/>
          <w:szCs w:val="24"/>
          <w:lang w:val="lt-LT" w:eastAsia="lt-LT"/>
          <w14:ligatures w14:val="none"/>
        </w:rPr>
        <w:t>Atlikęs darbus, Rangovas priduoda Užsakovui sutvarkytas teritoriją, statinius bei savo lėšomis atstato pažeistas dangas, želdynus ir pan.</w:t>
      </w:r>
    </w:p>
    <w:p w14:paraId="5DF365C8" w14:textId="36331C3E" w:rsidR="00735E70" w:rsidRDefault="00735E70">
      <w:pPr>
        <w:spacing w:line="360" w:lineRule="auto"/>
        <w:jc w:val="both"/>
        <w:rPr>
          <w:lang w:val="lt-LT"/>
        </w:rPr>
      </w:pPr>
      <w:r>
        <w:rPr>
          <w:lang w:val="lt-LT"/>
        </w:rPr>
        <w:br w:type="page"/>
      </w:r>
    </w:p>
    <w:p w14:paraId="0B95283C" w14:textId="753431AD" w:rsidR="002829B0" w:rsidRDefault="009F4193" w:rsidP="002829B0">
      <w:pPr>
        <w:spacing w:line="360" w:lineRule="auto"/>
        <w:jc w:val="right"/>
        <w:rPr>
          <w:lang w:val="lt-LT"/>
        </w:rPr>
      </w:pPr>
      <w:r>
        <w:rPr>
          <w:lang w:val="lt-LT"/>
        </w:rPr>
        <w:lastRenderedPageBreak/>
        <w:t>Priedas Nr. 1.</w:t>
      </w:r>
      <w:r w:rsidRPr="009F4193">
        <w:t xml:space="preserve"> </w:t>
      </w:r>
      <w:r w:rsidRPr="009F4193">
        <w:rPr>
          <w:lang w:val="lt-LT"/>
        </w:rPr>
        <w:t>aikštelės pagrindų</w:t>
      </w:r>
      <w:r w:rsidR="001C0C00">
        <w:rPr>
          <w:lang w:val="lt-LT"/>
        </w:rPr>
        <w:t xml:space="preserve"> įrengimo</w:t>
      </w:r>
      <w:r w:rsidRPr="009F4193">
        <w:rPr>
          <w:lang w:val="lt-LT"/>
        </w:rPr>
        <w:t xml:space="preserve"> reikalavimai</w:t>
      </w:r>
    </w:p>
    <w:p w14:paraId="37365AB2" w14:textId="77777777" w:rsidR="007B55ED" w:rsidRDefault="007B55ED" w:rsidP="007B55ED">
      <w:pPr>
        <w:spacing w:line="360" w:lineRule="auto"/>
        <w:jc w:val="both"/>
        <w:rPr>
          <w:lang w:val="lt-LT"/>
        </w:rPr>
      </w:pPr>
    </w:p>
    <w:p w14:paraId="5ED0711D" w14:textId="75A4329B" w:rsidR="007B55ED" w:rsidRPr="007B55ED" w:rsidRDefault="007B55ED" w:rsidP="007B55ED">
      <w:pPr>
        <w:spacing w:line="360" w:lineRule="auto"/>
        <w:jc w:val="both"/>
        <w:rPr>
          <w:b/>
          <w:bCs/>
          <w:lang w:val="lt-LT"/>
        </w:rPr>
      </w:pPr>
      <w:r w:rsidRPr="007B55ED">
        <w:rPr>
          <w:b/>
          <w:bCs/>
          <w:lang w:val="lt-LT"/>
        </w:rPr>
        <w:t>Tipinės mini aikštelių pagrindo sudėtinės dalys:</w:t>
      </w:r>
    </w:p>
    <w:p w14:paraId="7D90466A" w14:textId="77777777" w:rsidR="007B55ED" w:rsidRPr="007B55ED" w:rsidRDefault="007B55ED" w:rsidP="007B55ED">
      <w:pPr>
        <w:spacing w:line="360" w:lineRule="auto"/>
        <w:jc w:val="both"/>
        <w:rPr>
          <w:lang w:val="lt-LT"/>
        </w:rPr>
      </w:pPr>
      <w:r w:rsidRPr="007B55ED">
        <w:rPr>
          <w:lang w:val="lt-LT"/>
        </w:rPr>
        <w:t>Esamos asfaltuotos teritorijos (mokyklų žaidimų aikštelės, automobilių stovėjimo aikštelės, nebenaudojami teniso kortai ir pan.).</w:t>
      </w:r>
    </w:p>
    <w:p w14:paraId="22EA4B64" w14:textId="77777777" w:rsidR="007B55ED" w:rsidRPr="007B55ED" w:rsidRDefault="007B55ED" w:rsidP="007B55ED">
      <w:pPr>
        <w:spacing w:line="360" w:lineRule="auto"/>
        <w:jc w:val="both"/>
        <w:rPr>
          <w:lang w:val="lt-LT"/>
        </w:rPr>
      </w:pPr>
      <w:r w:rsidRPr="007B55ED">
        <w:rPr>
          <w:lang w:val="lt-LT"/>
        </w:rPr>
        <w:t>Sutankinti akmens pamatai.</w:t>
      </w:r>
    </w:p>
    <w:p w14:paraId="5F1A768B" w14:textId="115B10F9" w:rsidR="007B55ED" w:rsidRDefault="007B55ED" w:rsidP="007B55ED">
      <w:pPr>
        <w:spacing w:line="360" w:lineRule="auto"/>
        <w:jc w:val="both"/>
        <w:rPr>
          <w:lang w:val="lt-LT"/>
        </w:rPr>
      </w:pPr>
      <w:r w:rsidRPr="007B55ED">
        <w:rPr>
          <w:lang w:val="lt-LT"/>
        </w:rPr>
        <w:t>Modulinės pagrindo plokštės.</w:t>
      </w:r>
    </w:p>
    <w:p w14:paraId="77EFEB2C" w14:textId="3950780E" w:rsidR="000F1284" w:rsidRDefault="000B551C">
      <w:pPr>
        <w:spacing w:line="360" w:lineRule="auto"/>
        <w:jc w:val="both"/>
        <w:rPr>
          <w:lang w:val="lt-LT"/>
        </w:rPr>
      </w:pPr>
      <w:r w:rsidRPr="000B551C">
        <w:rPr>
          <w:noProof/>
          <w:lang w:val="lt-LT"/>
        </w:rPr>
        <w:drawing>
          <wp:inline distT="0" distB="0" distL="0" distR="0" wp14:anchorId="4C8263F0" wp14:editId="5E0C29F5">
            <wp:extent cx="3741419" cy="2766060"/>
            <wp:effectExtent l="0" t="0" r="0" b="0"/>
            <wp:docPr id="1488248121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8248121" name=""/>
                    <pic:cNvPicPr/>
                  </pic:nvPicPr>
                  <pic:blipFill rotWithShape="1">
                    <a:blip r:embed="rId9"/>
                    <a:srcRect t="2768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41744" cy="27663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02DA976" w14:textId="77777777" w:rsidR="00C3286C" w:rsidRDefault="00C3286C">
      <w:pPr>
        <w:spacing w:line="360" w:lineRule="auto"/>
        <w:jc w:val="both"/>
        <w:rPr>
          <w:lang w:val="lt-LT"/>
        </w:rPr>
      </w:pPr>
    </w:p>
    <w:p w14:paraId="266B67BA" w14:textId="77777777" w:rsidR="00D02B6B" w:rsidRPr="00D02B6B" w:rsidRDefault="00D02B6B" w:rsidP="00D02B6B">
      <w:pPr>
        <w:spacing w:line="360" w:lineRule="auto"/>
        <w:jc w:val="both"/>
        <w:rPr>
          <w:b/>
          <w:bCs/>
          <w:lang w:val="lt-LT"/>
        </w:rPr>
      </w:pPr>
      <w:r w:rsidRPr="00D02B6B">
        <w:rPr>
          <w:b/>
          <w:bCs/>
          <w:lang w:val="lt-LT"/>
        </w:rPr>
        <w:t>Išdėstymas</w:t>
      </w:r>
    </w:p>
    <w:p w14:paraId="4D6FDEDC" w14:textId="29B933CD" w:rsidR="00D02B6B" w:rsidRPr="00D02B6B" w:rsidRDefault="00D02B6B" w:rsidP="00D02B6B">
      <w:pPr>
        <w:spacing w:line="360" w:lineRule="auto"/>
        <w:jc w:val="both"/>
        <w:rPr>
          <w:lang w:val="lt-LT"/>
        </w:rPr>
      </w:pPr>
      <w:r w:rsidRPr="00D02B6B">
        <w:rPr>
          <w:lang w:val="lt-LT"/>
        </w:rPr>
        <w:t>FIFA Arena mini aikštelės matmenys yra 40,0 m x 20,0 m. Be to, abiejuose galuose yra įrengti vartai, kurių matmenys yra 3</w:t>
      </w:r>
      <w:r w:rsidR="00620FD7">
        <w:rPr>
          <w:lang w:val="lt-LT"/>
        </w:rPr>
        <w:t>,0</w:t>
      </w:r>
      <w:r w:rsidRPr="00D02B6B">
        <w:rPr>
          <w:lang w:val="lt-LT"/>
        </w:rPr>
        <w:t xml:space="preserve"> m x 2</w:t>
      </w:r>
      <w:r w:rsidR="00620FD7">
        <w:rPr>
          <w:lang w:val="lt-LT"/>
        </w:rPr>
        <w:t>,0</w:t>
      </w:r>
      <w:r w:rsidRPr="00D02B6B">
        <w:rPr>
          <w:lang w:val="lt-LT"/>
        </w:rPr>
        <w:t xml:space="preserve"> m. </w:t>
      </w:r>
    </w:p>
    <w:p w14:paraId="4BCA2569" w14:textId="4B6AAB0C" w:rsidR="00D02B6B" w:rsidRPr="00D02B6B" w:rsidRDefault="00D02B6B" w:rsidP="00D02B6B">
      <w:pPr>
        <w:spacing w:line="360" w:lineRule="auto"/>
        <w:jc w:val="both"/>
        <w:rPr>
          <w:lang w:val="lt-LT"/>
        </w:rPr>
      </w:pPr>
      <w:r w:rsidRPr="00D02B6B">
        <w:rPr>
          <w:lang w:val="lt-LT"/>
        </w:rPr>
        <w:t>Paprastai aikštelės pagrindas yra prailginamas 1 m kiekvienoje riboje, kad būtų sukurta 42</w:t>
      </w:r>
      <w:r w:rsidR="000B5C96">
        <w:rPr>
          <w:lang w:val="lt-LT"/>
        </w:rPr>
        <w:t>,0</w:t>
      </w:r>
      <w:r w:rsidRPr="00D02B6B">
        <w:rPr>
          <w:lang w:val="lt-LT"/>
        </w:rPr>
        <w:t xml:space="preserve"> m x 22</w:t>
      </w:r>
      <w:r w:rsidR="000B5C96">
        <w:rPr>
          <w:lang w:val="lt-LT"/>
        </w:rPr>
        <w:t>,0</w:t>
      </w:r>
      <w:r w:rsidRPr="00D02B6B">
        <w:rPr>
          <w:lang w:val="lt-LT"/>
        </w:rPr>
        <w:t xml:space="preserve"> m ploto platforma. </w:t>
      </w:r>
    </w:p>
    <w:p w14:paraId="6CDCEE81" w14:textId="48FAA97D" w:rsidR="00D02B6B" w:rsidRDefault="00A73365">
      <w:pPr>
        <w:spacing w:line="360" w:lineRule="auto"/>
        <w:jc w:val="both"/>
        <w:rPr>
          <w:lang w:val="lt-LT"/>
        </w:rPr>
      </w:pPr>
      <w:r w:rsidRPr="00A73365">
        <w:rPr>
          <w:noProof/>
          <w:lang w:val="lt-LT"/>
        </w:rPr>
        <w:drawing>
          <wp:inline distT="0" distB="0" distL="0" distR="0" wp14:anchorId="53450689" wp14:editId="1A18A5B7">
            <wp:extent cx="4435224" cy="2530059"/>
            <wp:effectExtent l="0" t="0" r="3810" b="3810"/>
            <wp:docPr id="1671764320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176432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435224" cy="25300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25D302" w14:textId="77777777" w:rsidR="00210521" w:rsidRDefault="00210521" w:rsidP="009F4193">
      <w:pPr>
        <w:spacing w:line="360" w:lineRule="auto"/>
        <w:jc w:val="both"/>
        <w:rPr>
          <w:b/>
          <w:bCs/>
          <w:lang w:val="lt-LT"/>
        </w:rPr>
      </w:pPr>
    </w:p>
    <w:p w14:paraId="50159036" w14:textId="77777777" w:rsidR="00210521" w:rsidRDefault="00210521" w:rsidP="009F4193">
      <w:pPr>
        <w:spacing w:line="360" w:lineRule="auto"/>
        <w:jc w:val="both"/>
        <w:rPr>
          <w:b/>
          <w:bCs/>
          <w:lang w:val="lt-LT"/>
        </w:rPr>
      </w:pPr>
    </w:p>
    <w:p w14:paraId="49CF3666" w14:textId="77777777" w:rsidR="00210521" w:rsidRDefault="00210521" w:rsidP="009F4193">
      <w:pPr>
        <w:spacing w:line="360" w:lineRule="auto"/>
        <w:jc w:val="both"/>
        <w:rPr>
          <w:b/>
          <w:bCs/>
          <w:lang w:val="lt-LT"/>
        </w:rPr>
      </w:pPr>
    </w:p>
    <w:p w14:paraId="5BFCCC1A" w14:textId="77777777" w:rsidR="00210521" w:rsidRDefault="00210521" w:rsidP="009F4193">
      <w:pPr>
        <w:spacing w:line="360" w:lineRule="auto"/>
        <w:jc w:val="both"/>
        <w:rPr>
          <w:b/>
          <w:bCs/>
          <w:lang w:val="lt-LT"/>
        </w:rPr>
      </w:pPr>
    </w:p>
    <w:p w14:paraId="7D180BC2" w14:textId="77777777" w:rsidR="00210521" w:rsidRDefault="00210521" w:rsidP="009F4193">
      <w:pPr>
        <w:spacing w:line="360" w:lineRule="auto"/>
        <w:jc w:val="both"/>
        <w:rPr>
          <w:b/>
          <w:bCs/>
          <w:lang w:val="lt-LT"/>
        </w:rPr>
      </w:pPr>
    </w:p>
    <w:p w14:paraId="48B29C26" w14:textId="7FDA4E64" w:rsidR="009F4193" w:rsidRPr="009B3312" w:rsidRDefault="000B10C6" w:rsidP="009F4193">
      <w:pPr>
        <w:spacing w:line="360" w:lineRule="auto"/>
        <w:jc w:val="both"/>
        <w:rPr>
          <w:b/>
          <w:bCs/>
          <w:lang w:val="lt-LT"/>
        </w:rPr>
      </w:pPr>
      <w:r>
        <w:rPr>
          <w:b/>
          <w:bCs/>
          <w:lang w:val="lt-LT"/>
        </w:rPr>
        <w:lastRenderedPageBreak/>
        <w:t>Pagrindo</w:t>
      </w:r>
      <w:r w:rsidR="00210521">
        <w:rPr>
          <w:b/>
          <w:bCs/>
          <w:lang w:val="lt-LT"/>
        </w:rPr>
        <w:t xml:space="preserve"> sluoksni</w:t>
      </w:r>
      <w:r>
        <w:rPr>
          <w:b/>
          <w:bCs/>
          <w:lang w:val="lt-LT"/>
        </w:rPr>
        <w:t>ų storis</w:t>
      </w:r>
      <w:r w:rsidR="009B3312">
        <w:rPr>
          <w:b/>
          <w:bCs/>
          <w:lang w:val="lt-LT"/>
        </w:rPr>
        <w:t>:</w:t>
      </w:r>
    </w:p>
    <w:p w14:paraId="55F47041" w14:textId="4AC8FB4B" w:rsidR="00211A44" w:rsidRDefault="00B056E8" w:rsidP="009F4193">
      <w:pPr>
        <w:spacing w:line="360" w:lineRule="auto"/>
        <w:jc w:val="both"/>
        <w:rPr>
          <w:lang w:val="lt-LT"/>
        </w:rPr>
      </w:pPr>
      <w:r w:rsidRPr="00B056E8">
        <w:rPr>
          <w:noProof/>
          <w:lang w:val="lt-LT"/>
        </w:rPr>
        <w:drawing>
          <wp:inline distT="0" distB="0" distL="0" distR="0" wp14:anchorId="1B5D3B00" wp14:editId="10035139">
            <wp:extent cx="5759450" cy="1988820"/>
            <wp:effectExtent l="0" t="0" r="0" b="0"/>
            <wp:docPr id="670982730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098273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1988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18B49E" w14:textId="77777777" w:rsidR="00210521" w:rsidRDefault="00210521" w:rsidP="009F4193">
      <w:pPr>
        <w:spacing w:line="360" w:lineRule="auto"/>
        <w:jc w:val="both"/>
        <w:rPr>
          <w:b/>
          <w:bCs/>
          <w:lang w:val="lt-LT"/>
        </w:rPr>
      </w:pPr>
    </w:p>
    <w:p w14:paraId="04049500" w14:textId="1E87FD9A" w:rsidR="009B3312" w:rsidRPr="00045BE9" w:rsidRDefault="00450BF4" w:rsidP="009F4193">
      <w:pPr>
        <w:spacing w:line="360" w:lineRule="auto"/>
        <w:jc w:val="both"/>
        <w:rPr>
          <w:b/>
          <w:bCs/>
          <w:lang w:val="lt-LT"/>
        </w:rPr>
      </w:pPr>
      <w:r>
        <w:rPr>
          <w:b/>
          <w:bCs/>
          <w:lang w:val="lt-LT"/>
        </w:rPr>
        <w:t>Skersinis pjūvis planuojamos</w:t>
      </w:r>
      <w:r w:rsidR="009B3312" w:rsidRPr="00045BE9">
        <w:rPr>
          <w:b/>
          <w:bCs/>
          <w:lang w:val="lt-LT"/>
        </w:rPr>
        <w:t xml:space="preserve"> kons</w:t>
      </w:r>
      <w:r w:rsidR="00045BE9" w:rsidRPr="00045BE9">
        <w:rPr>
          <w:b/>
          <w:bCs/>
          <w:lang w:val="lt-LT"/>
        </w:rPr>
        <w:t>trukcij</w:t>
      </w:r>
      <w:r>
        <w:rPr>
          <w:b/>
          <w:bCs/>
          <w:lang w:val="lt-LT"/>
        </w:rPr>
        <w:t>os</w:t>
      </w:r>
      <w:r w:rsidR="00045BE9">
        <w:rPr>
          <w:b/>
          <w:bCs/>
          <w:lang w:val="lt-LT"/>
        </w:rPr>
        <w:t xml:space="preserve"> (dr</w:t>
      </w:r>
      <w:r>
        <w:rPr>
          <w:b/>
          <w:bCs/>
          <w:lang w:val="lt-LT"/>
        </w:rPr>
        <w:t>enaž</w:t>
      </w:r>
      <w:r w:rsidR="00BB2D95">
        <w:rPr>
          <w:b/>
          <w:bCs/>
          <w:lang w:val="lt-LT"/>
        </w:rPr>
        <w:t>o sistema</w:t>
      </w:r>
      <w:r>
        <w:rPr>
          <w:b/>
          <w:bCs/>
          <w:lang w:val="lt-LT"/>
        </w:rPr>
        <w:t xml:space="preserve">, pagrindo sluoksniai, geotekstilė, </w:t>
      </w:r>
      <w:r w:rsidR="00BB2D95">
        <w:rPr>
          <w:b/>
          <w:bCs/>
          <w:lang w:val="lt-LT"/>
        </w:rPr>
        <w:t>betono bortai, pamatai stulpams)</w:t>
      </w:r>
      <w:r w:rsidR="00045BE9" w:rsidRPr="00045BE9">
        <w:rPr>
          <w:b/>
          <w:bCs/>
          <w:lang w:val="lt-LT"/>
        </w:rPr>
        <w:t>:</w:t>
      </w:r>
    </w:p>
    <w:p w14:paraId="0BA41EA6" w14:textId="0F49A730" w:rsidR="00C317D3" w:rsidRDefault="00C317D3" w:rsidP="009F4193">
      <w:pPr>
        <w:spacing w:line="360" w:lineRule="auto"/>
        <w:jc w:val="both"/>
        <w:rPr>
          <w:lang w:val="lt-LT"/>
        </w:rPr>
      </w:pPr>
      <w:r>
        <w:rPr>
          <w:noProof/>
          <w:lang w:val="lt-LT"/>
        </w:rPr>
        <w:drawing>
          <wp:inline distT="0" distB="0" distL="0" distR="0" wp14:anchorId="3E5B4D6D" wp14:editId="2E41042B">
            <wp:extent cx="5654040" cy="4648200"/>
            <wp:effectExtent l="0" t="0" r="0" b="0"/>
            <wp:docPr id="1595366808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4040" cy="4648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B8EC89" w14:textId="77777777" w:rsidR="00C317D3" w:rsidRDefault="00C317D3">
      <w:pPr>
        <w:spacing w:line="360" w:lineRule="auto"/>
        <w:jc w:val="both"/>
        <w:rPr>
          <w:lang w:val="lt-LT"/>
        </w:rPr>
        <w:sectPr w:rsidR="00C317D3" w:rsidSect="00620FD7">
          <w:pgSz w:w="11906" w:h="16838"/>
          <w:pgMar w:top="1134" w:right="851" w:bottom="992" w:left="1985" w:header="567" w:footer="567" w:gutter="0"/>
          <w:cols w:space="1296"/>
          <w:titlePg/>
          <w:docGrid w:linePitch="360"/>
        </w:sectPr>
      </w:pPr>
      <w:r>
        <w:rPr>
          <w:lang w:val="lt-LT"/>
        </w:rPr>
        <w:br w:type="page"/>
      </w:r>
    </w:p>
    <w:p w14:paraId="029079F4" w14:textId="32E0E3E5" w:rsidR="00211A44" w:rsidRDefault="00211A44" w:rsidP="00211A44">
      <w:pPr>
        <w:spacing w:line="360" w:lineRule="auto"/>
        <w:jc w:val="right"/>
        <w:rPr>
          <w:lang w:val="lt-LT"/>
        </w:rPr>
      </w:pPr>
      <w:r>
        <w:rPr>
          <w:lang w:val="lt-LT"/>
        </w:rPr>
        <w:lastRenderedPageBreak/>
        <w:t>Priedas Nr. 2.</w:t>
      </w:r>
      <w:r w:rsidR="00C65D02" w:rsidRPr="00735E70">
        <w:rPr>
          <w:lang w:val="lt-LT"/>
        </w:rPr>
        <w:t xml:space="preserve"> Pamat</w:t>
      </w:r>
      <w:r w:rsidR="00C65D02">
        <w:rPr>
          <w:lang w:val="lt-LT"/>
        </w:rPr>
        <w:t>ų</w:t>
      </w:r>
      <w:r w:rsidRPr="00211A44">
        <w:rPr>
          <w:lang w:val="lt-LT"/>
        </w:rPr>
        <w:t xml:space="preserve"> įrengimo brėžin</w:t>
      </w:r>
      <w:r>
        <w:rPr>
          <w:lang w:val="lt-LT"/>
        </w:rPr>
        <w:t>ys</w:t>
      </w:r>
    </w:p>
    <w:p w14:paraId="3DB42E81" w14:textId="5B9779A3" w:rsidR="00403BA8" w:rsidRDefault="00403BA8" w:rsidP="009F4193">
      <w:pPr>
        <w:spacing w:line="360" w:lineRule="auto"/>
        <w:jc w:val="both"/>
        <w:rPr>
          <w:lang w:val="lt-LT"/>
        </w:rPr>
      </w:pPr>
    </w:p>
    <w:p w14:paraId="32B22611" w14:textId="64154539" w:rsidR="00893E9D" w:rsidRPr="00112D60" w:rsidRDefault="00111214" w:rsidP="00111214">
      <w:pPr>
        <w:spacing w:line="360" w:lineRule="auto"/>
        <w:jc w:val="center"/>
        <w:rPr>
          <w:lang w:val="lt-LT"/>
        </w:rPr>
      </w:pPr>
      <w:r>
        <w:rPr>
          <w:noProof/>
          <w:lang w:val="lt-LT"/>
        </w:rPr>
        <w:drawing>
          <wp:inline distT="0" distB="0" distL="0" distR="0" wp14:anchorId="1DB329DA" wp14:editId="1862B439">
            <wp:extent cx="8382000" cy="5925736"/>
            <wp:effectExtent l="0" t="0" r="0" b="0"/>
            <wp:docPr id="535748297" name="Paveikslėlis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97906" cy="59369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893E9D" w:rsidRPr="00112D60" w:rsidSect="00C317D3">
      <w:pgSz w:w="16838" w:h="11906" w:orient="landscape"/>
      <w:pgMar w:top="993" w:right="1134" w:bottom="851" w:left="992" w:header="567" w:footer="567" w:gutter="0"/>
      <w:cols w:space="1296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79F1ECF" w14:textId="77777777" w:rsidR="00EE4EDA" w:rsidRDefault="00EE4EDA" w:rsidP="00EA4D11">
      <w:r>
        <w:separator/>
      </w:r>
    </w:p>
  </w:endnote>
  <w:endnote w:type="continuationSeparator" w:id="0">
    <w:p w14:paraId="4D8FCE7A" w14:textId="77777777" w:rsidR="00EE4EDA" w:rsidRDefault="00EE4EDA" w:rsidP="00EA4D1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Palemonas">
    <w:altName w:val="Times New Roman"/>
    <w:charset w:val="00"/>
    <w:family w:val="roman"/>
    <w:pitch w:val="variable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2B2134B" w14:textId="77777777" w:rsidR="00EE4EDA" w:rsidRDefault="00EE4EDA" w:rsidP="00EA4D11">
      <w:r>
        <w:separator/>
      </w:r>
    </w:p>
  </w:footnote>
  <w:footnote w:type="continuationSeparator" w:id="0">
    <w:p w14:paraId="09C77B85" w14:textId="77777777" w:rsidR="00EE4EDA" w:rsidRDefault="00EE4EDA" w:rsidP="00EA4D11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788315DF"/>
    <w:multiLevelType w:val="hybridMultilevel"/>
    <w:tmpl w:val="60FC2C5E"/>
    <w:lvl w:ilvl="0" w:tplc="697652A2">
      <w:start w:val="1"/>
      <w:numFmt w:val="decimal"/>
      <w:lvlText w:val="%1."/>
      <w:lvlJc w:val="left"/>
      <w:pPr>
        <w:ind w:left="1211" w:hanging="360"/>
      </w:pPr>
      <w:rPr>
        <w:rFonts w:ascii="Times New Roman" w:eastAsia="Calibri" w:hAnsi="Times New Roman" w:cs="Times New Roman"/>
      </w:rPr>
    </w:lvl>
    <w:lvl w:ilvl="1" w:tplc="04270019" w:tentative="1">
      <w:start w:val="1"/>
      <w:numFmt w:val="lowerLetter"/>
      <w:lvlText w:val="%2."/>
      <w:lvlJc w:val="left"/>
      <w:pPr>
        <w:ind w:left="1931" w:hanging="360"/>
      </w:pPr>
    </w:lvl>
    <w:lvl w:ilvl="2" w:tplc="0427001B" w:tentative="1">
      <w:start w:val="1"/>
      <w:numFmt w:val="lowerRoman"/>
      <w:lvlText w:val="%3."/>
      <w:lvlJc w:val="right"/>
      <w:pPr>
        <w:ind w:left="2651" w:hanging="180"/>
      </w:pPr>
    </w:lvl>
    <w:lvl w:ilvl="3" w:tplc="0427000F" w:tentative="1">
      <w:start w:val="1"/>
      <w:numFmt w:val="decimal"/>
      <w:lvlText w:val="%4."/>
      <w:lvlJc w:val="left"/>
      <w:pPr>
        <w:ind w:left="3371" w:hanging="360"/>
      </w:pPr>
    </w:lvl>
    <w:lvl w:ilvl="4" w:tplc="04270019" w:tentative="1">
      <w:start w:val="1"/>
      <w:numFmt w:val="lowerLetter"/>
      <w:lvlText w:val="%5."/>
      <w:lvlJc w:val="left"/>
      <w:pPr>
        <w:ind w:left="4091" w:hanging="360"/>
      </w:pPr>
    </w:lvl>
    <w:lvl w:ilvl="5" w:tplc="0427001B" w:tentative="1">
      <w:start w:val="1"/>
      <w:numFmt w:val="lowerRoman"/>
      <w:lvlText w:val="%6."/>
      <w:lvlJc w:val="right"/>
      <w:pPr>
        <w:ind w:left="4811" w:hanging="180"/>
      </w:pPr>
    </w:lvl>
    <w:lvl w:ilvl="6" w:tplc="0427000F" w:tentative="1">
      <w:start w:val="1"/>
      <w:numFmt w:val="decimal"/>
      <w:lvlText w:val="%7."/>
      <w:lvlJc w:val="left"/>
      <w:pPr>
        <w:ind w:left="5531" w:hanging="360"/>
      </w:pPr>
    </w:lvl>
    <w:lvl w:ilvl="7" w:tplc="04270019" w:tentative="1">
      <w:start w:val="1"/>
      <w:numFmt w:val="lowerLetter"/>
      <w:lvlText w:val="%8."/>
      <w:lvlJc w:val="left"/>
      <w:pPr>
        <w:ind w:left="6251" w:hanging="360"/>
      </w:pPr>
    </w:lvl>
    <w:lvl w:ilvl="8" w:tplc="0427001B" w:tentative="1">
      <w:start w:val="1"/>
      <w:numFmt w:val="lowerRoman"/>
      <w:lvlText w:val="%9."/>
      <w:lvlJc w:val="right"/>
      <w:pPr>
        <w:ind w:left="6971" w:hanging="180"/>
      </w:pPr>
    </w:lvl>
  </w:abstractNum>
  <w:num w:numId="1" w16cid:durableId="2151762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1296"/>
  <w:hyphenationZone w:val="396"/>
  <w:drawingGridHorizontalSpacing w:val="120"/>
  <w:displayHorizontalDrawingGridEvery w:val="2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B3C27"/>
    <w:rsid w:val="00020B4B"/>
    <w:rsid w:val="00041B16"/>
    <w:rsid w:val="00045BE9"/>
    <w:rsid w:val="000B10C6"/>
    <w:rsid w:val="000B551C"/>
    <w:rsid w:val="000B5C96"/>
    <w:rsid w:val="000D5EFA"/>
    <w:rsid w:val="000E5B6B"/>
    <w:rsid w:val="000F02F9"/>
    <w:rsid w:val="000F0F0A"/>
    <w:rsid w:val="000F1284"/>
    <w:rsid w:val="00111214"/>
    <w:rsid w:val="00112D60"/>
    <w:rsid w:val="00171D9B"/>
    <w:rsid w:val="00177C27"/>
    <w:rsid w:val="001B3C27"/>
    <w:rsid w:val="001C0C00"/>
    <w:rsid w:val="00210521"/>
    <w:rsid w:val="00211A44"/>
    <w:rsid w:val="0022272A"/>
    <w:rsid w:val="002439EE"/>
    <w:rsid w:val="00243A3B"/>
    <w:rsid w:val="00281780"/>
    <w:rsid w:val="002829B0"/>
    <w:rsid w:val="002901A9"/>
    <w:rsid w:val="002C2C8B"/>
    <w:rsid w:val="002C79B5"/>
    <w:rsid w:val="002E5811"/>
    <w:rsid w:val="00345A16"/>
    <w:rsid w:val="00375572"/>
    <w:rsid w:val="003C5D5E"/>
    <w:rsid w:val="003F0222"/>
    <w:rsid w:val="004009E6"/>
    <w:rsid w:val="00401619"/>
    <w:rsid w:val="004030E5"/>
    <w:rsid w:val="00403BA8"/>
    <w:rsid w:val="004122FC"/>
    <w:rsid w:val="0044496D"/>
    <w:rsid w:val="00450BF4"/>
    <w:rsid w:val="004A40FF"/>
    <w:rsid w:val="004A6812"/>
    <w:rsid w:val="004E73D6"/>
    <w:rsid w:val="00544819"/>
    <w:rsid w:val="005574E3"/>
    <w:rsid w:val="005970A3"/>
    <w:rsid w:val="0061061A"/>
    <w:rsid w:val="00620FD7"/>
    <w:rsid w:val="006A7013"/>
    <w:rsid w:val="006A7EAF"/>
    <w:rsid w:val="0072735F"/>
    <w:rsid w:val="00731804"/>
    <w:rsid w:val="00735E70"/>
    <w:rsid w:val="00780EF9"/>
    <w:rsid w:val="0079323E"/>
    <w:rsid w:val="007B55ED"/>
    <w:rsid w:val="007E2DD0"/>
    <w:rsid w:val="00802F15"/>
    <w:rsid w:val="00855C54"/>
    <w:rsid w:val="00893E9D"/>
    <w:rsid w:val="008D38EC"/>
    <w:rsid w:val="0092125E"/>
    <w:rsid w:val="0093078E"/>
    <w:rsid w:val="009307F8"/>
    <w:rsid w:val="009446C3"/>
    <w:rsid w:val="00952E5F"/>
    <w:rsid w:val="009B178D"/>
    <w:rsid w:val="009B3312"/>
    <w:rsid w:val="009F4193"/>
    <w:rsid w:val="00A7058A"/>
    <w:rsid w:val="00A73365"/>
    <w:rsid w:val="00AF0AB3"/>
    <w:rsid w:val="00B056E8"/>
    <w:rsid w:val="00B37ED3"/>
    <w:rsid w:val="00B45A53"/>
    <w:rsid w:val="00B7173C"/>
    <w:rsid w:val="00BB2D95"/>
    <w:rsid w:val="00C114F6"/>
    <w:rsid w:val="00C317D3"/>
    <w:rsid w:val="00C3286C"/>
    <w:rsid w:val="00C65D02"/>
    <w:rsid w:val="00C92BEB"/>
    <w:rsid w:val="00CF4A8C"/>
    <w:rsid w:val="00D02B6B"/>
    <w:rsid w:val="00D67DC6"/>
    <w:rsid w:val="00D74226"/>
    <w:rsid w:val="00DE2328"/>
    <w:rsid w:val="00E15CFF"/>
    <w:rsid w:val="00E23058"/>
    <w:rsid w:val="00E55621"/>
    <w:rsid w:val="00EA4D11"/>
    <w:rsid w:val="00EC2391"/>
    <w:rsid w:val="00EC5BC3"/>
    <w:rsid w:val="00EE4EDA"/>
    <w:rsid w:val="00F0050A"/>
    <w:rsid w:val="00F437A1"/>
    <w:rsid w:val="00F706ED"/>
    <w:rsid w:val="00F8573B"/>
    <w:rsid w:val="00F9034A"/>
    <w:rsid w:val="00FB020D"/>
    <w:rsid w:val="00FB50ED"/>
    <w:rsid w:val="00FC550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C4D205F"/>
  <w15:chartTrackingRefBased/>
  <w15:docId w15:val="{00E3E62D-F876-44EB-B02B-E9AB005E365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lt-LT" w:eastAsia="en-US" w:bidi="ar-SA"/>
        <w14:ligatures w14:val="standardContextual"/>
      </w:rPr>
    </w:rPrDefault>
    <w:pPrDefault>
      <w:pPr>
        <w:spacing w:line="360" w:lineRule="auto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prastasis">
    <w:name w:val="Normal"/>
    <w:qFormat/>
    <w:rsid w:val="00EA4D11"/>
    <w:pPr>
      <w:spacing w:line="240" w:lineRule="auto"/>
      <w:jc w:val="left"/>
    </w:pPr>
    <w:rPr>
      <w:rFonts w:ascii="Times New Roman" w:eastAsia="Times New Roman" w:hAnsi="Times New Roman" w:cs="Times New Roman"/>
      <w:kern w:val="0"/>
      <w:sz w:val="20"/>
      <w:szCs w:val="20"/>
      <w:lang w:val="ru-RU"/>
    </w:rPr>
  </w:style>
  <w:style w:type="paragraph" w:styleId="Antrat1">
    <w:name w:val="heading 1"/>
    <w:basedOn w:val="prastasis"/>
    <w:next w:val="prastasis"/>
    <w:link w:val="Antrat1Diagrama"/>
    <w:uiPriority w:val="9"/>
    <w:qFormat/>
    <w:rsid w:val="001B3C27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Antrat2">
    <w:name w:val="heading 2"/>
    <w:basedOn w:val="prastasis"/>
    <w:next w:val="prastasis"/>
    <w:link w:val="Antrat2Diagrama"/>
    <w:uiPriority w:val="9"/>
    <w:semiHidden/>
    <w:unhideWhenUsed/>
    <w:qFormat/>
    <w:rsid w:val="001B3C27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Antrat3">
    <w:name w:val="heading 3"/>
    <w:basedOn w:val="prastasis"/>
    <w:next w:val="prastasis"/>
    <w:link w:val="Antrat3Diagrama"/>
    <w:unhideWhenUsed/>
    <w:qFormat/>
    <w:rsid w:val="001B3C27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Antrat4">
    <w:name w:val="heading 4"/>
    <w:basedOn w:val="prastasis"/>
    <w:next w:val="prastasis"/>
    <w:link w:val="Antrat4Diagrama"/>
    <w:uiPriority w:val="9"/>
    <w:semiHidden/>
    <w:unhideWhenUsed/>
    <w:qFormat/>
    <w:rsid w:val="001B3C27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Antrat5">
    <w:name w:val="heading 5"/>
    <w:basedOn w:val="prastasis"/>
    <w:next w:val="prastasis"/>
    <w:link w:val="Antrat5Diagrama"/>
    <w:uiPriority w:val="9"/>
    <w:semiHidden/>
    <w:unhideWhenUsed/>
    <w:qFormat/>
    <w:rsid w:val="001B3C27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Antrat6">
    <w:name w:val="heading 6"/>
    <w:basedOn w:val="prastasis"/>
    <w:next w:val="prastasis"/>
    <w:link w:val="Antrat6Diagrama"/>
    <w:uiPriority w:val="9"/>
    <w:semiHidden/>
    <w:unhideWhenUsed/>
    <w:qFormat/>
    <w:rsid w:val="001B3C27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Antrat7">
    <w:name w:val="heading 7"/>
    <w:basedOn w:val="prastasis"/>
    <w:next w:val="prastasis"/>
    <w:link w:val="Antrat7Diagrama"/>
    <w:uiPriority w:val="9"/>
    <w:semiHidden/>
    <w:unhideWhenUsed/>
    <w:qFormat/>
    <w:rsid w:val="001B3C27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Antrat8">
    <w:name w:val="heading 8"/>
    <w:basedOn w:val="prastasis"/>
    <w:next w:val="prastasis"/>
    <w:link w:val="Antrat8Diagrama"/>
    <w:uiPriority w:val="9"/>
    <w:semiHidden/>
    <w:unhideWhenUsed/>
    <w:qFormat/>
    <w:rsid w:val="001B3C27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Antrat9">
    <w:name w:val="heading 9"/>
    <w:basedOn w:val="prastasis"/>
    <w:next w:val="prastasis"/>
    <w:link w:val="Antrat9Diagrama"/>
    <w:uiPriority w:val="9"/>
    <w:semiHidden/>
    <w:unhideWhenUsed/>
    <w:qFormat/>
    <w:rsid w:val="001B3C27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Numatytasispastraiposriftas">
    <w:name w:val="Default Paragraph Font"/>
    <w:uiPriority w:val="1"/>
    <w:semiHidden/>
    <w:unhideWhenUsed/>
  </w:style>
  <w:style w:type="table" w:default="1" w:styleId="prastojilent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raonra">
    <w:name w:val="No List"/>
    <w:uiPriority w:val="99"/>
    <w:semiHidden/>
    <w:unhideWhenUsed/>
  </w:style>
  <w:style w:type="character" w:customStyle="1" w:styleId="Antrat1Diagrama">
    <w:name w:val="Antraštė 1 Diagrama"/>
    <w:basedOn w:val="Numatytasispastraiposriftas"/>
    <w:link w:val="Antrat1"/>
    <w:uiPriority w:val="9"/>
    <w:rsid w:val="001B3C27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Antrat2Diagrama">
    <w:name w:val="Antraštė 2 Diagrama"/>
    <w:basedOn w:val="Numatytasispastraiposriftas"/>
    <w:link w:val="Antrat2"/>
    <w:uiPriority w:val="9"/>
    <w:semiHidden/>
    <w:rsid w:val="001B3C27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Antrat3Diagrama">
    <w:name w:val="Antraštė 3 Diagrama"/>
    <w:basedOn w:val="Numatytasispastraiposriftas"/>
    <w:link w:val="Antrat3"/>
    <w:rsid w:val="001B3C27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Antrat4Diagrama">
    <w:name w:val="Antraštė 4 Diagrama"/>
    <w:basedOn w:val="Numatytasispastraiposriftas"/>
    <w:link w:val="Antrat4"/>
    <w:uiPriority w:val="9"/>
    <w:semiHidden/>
    <w:rsid w:val="001B3C27"/>
    <w:rPr>
      <w:rFonts w:eastAsiaTheme="majorEastAsia" w:cstheme="majorBidi"/>
      <w:i/>
      <w:iCs/>
      <w:color w:val="0F4761" w:themeColor="accent1" w:themeShade="BF"/>
    </w:rPr>
  </w:style>
  <w:style w:type="character" w:customStyle="1" w:styleId="Antrat5Diagrama">
    <w:name w:val="Antraštė 5 Diagrama"/>
    <w:basedOn w:val="Numatytasispastraiposriftas"/>
    <w:link w:val="Antrat5"/>
    <w:uiPriority w:val="9"/>
    <w:semiHidden/>
    <w:rsid w:val="001B3C27"/>
    <w:rPr>
      <w:rFonts w:eastAsiaTheme="majorEastAsia" w:cstheme="majorBidi"/>
      <w:color w:val="0F4761" w:themeColor="accent1" w:themeShade="BF"/>
    </w:rPr>
  </w:style>
  <w:style w:type="character" w:customStyle="1" w:styleId="Antrat6Diagrama">
    <w:name w:val="Antraštė 6 Diagrama"/>
    <w:basedOn w:val="Numatytasispastraiposriftas"/>
    <w:link w:val="Antrat6"/>
    <w:uiPriority w:val="9"/>
    <w:semiHidden/>
    <w:rsid w:val="001B3C27"/>
    <w:rPr>
      <w:rFonts w:eastAsiaTheme="majorEastAsia" w:cstheme="majorBidi"/>
      <w:i/>
      <w:iCs/>
      <w:color w:val="595959" w:themeColor="text1" w:themeTint="A6"/>
    </w:rPr>
  </w:style>
  <w:style w:type="character" w:customStyle="1" w:styleId="Antrat7Diagrama">
    <w:name w:val="Antraštė 7 Diagrama"/>
    <w:basedOn w:val="Numatytasispastraiposriftas"/>
    <w:link w:val="Antrat7"/>
    <w:uiPriority w:val="9"/>
    <w:semiHidden/>
    <w:rsid w:val="001B3C27"/>
    <w:rPr>
      <w:rFonts w:eastAsiaTheme="majorEastAsia" w:cstheme="majorBidi"/>
      <w:color w:val="595959" w:themeColor="text1" w:themeTint="A6"/>
    </w:rPr>
  </w:style>
  <w:style w:type="character" w:customStyle="1" w:styleId="Antrat8Diagrama">
    <w:name w:val="Antraštė 8 Diagrama"/>
    <w:basedOn w:val="Numatytasispastraiposriftas"/>
    <w:link w:val="Antrat8"/>
    <w:uiPriority w:val="9"/>
    <w:semiHidden/>
    <w:rsid w:val="001B3C27"/>
    <w:rPr>
      <w:rFonts w:eastAsiaTheme="majorEastAsia" w:cstheme="majorBidi"/>
      <w:i/>
      <w:iCs/>
      <w:color w:val="272727" w:themeColor="text1" w:themeTint="D8"/>
    </w:rPr>
  </w:style>
  <w:style w:type="character" w:customStyle="1" w:styleId="Antrat9Diagrama">
    <w:name w:val="Antraštė 9 Diagrama"/>
    <w:basedOn w:val="Numatytasispastraiposriftas"/>
    <w:link w:val="Antrat9"/>
    <w:uiPriority w:val="9"/>
    <w:semiHidden/>
    <w:rsid w:val="001B3C27"/>
    <w:rPr>
      <w:rFonts w:eastAsiaTheme="majorEastAsia" w:cstheme="majorBidi"/>
      <w:color w:val="272727" w:themeColor="text1" w:themeTint="D8"/>
    </w:rPr>
  </w:style>
  <w:style w:type="paragraph" w:styleId="Pavadinimas">
    <w:name w:val="Title"/>
    <w:basedOn w:val="prastasis"/>
    <w:next w:val="prastasis"/>
    <w:link w:val="PavadinimasDiagrama"/>
    <w:uiPriority w:val="10"/>
    <w:qFormat/>
    <w:rsid w:val="001B3C27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PavadinimasDiagrama">
    <w:name w:val="Pavadinimas Diagrama"/>
    <w:basedOn w:val="Numatytasispastraiposriftas"/>
    <w:link w:val="Pavadinimas"/>
    <w:uiPriority w:val="10"/>
    <w:rsid w:val="001B3C27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aantrat">
    <w:name w:val="Subtitle"/>
    <w:basedOn w:val="prastasis"/>
    <w:next w:val="prastasis"/>
    <w:link w:val="PaantratDiagrama"/>
    <w:uiPriority w:val="11"/>
    <w:qFormat/>
    <w:rsid w:val="001B3C27"/>
    <w:pPr>
      <w:numPr>
        <w:ilvl w:val="1"/>
      </w:numPr>
      <w:spacing w:after="160"/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aantratDiagrama">
    <w:name w:val="Paantraštė Diagrama"/>
    <w:basedOn w:val="Numatytasispastraiposriftas"/>
    <w:link w:val="Paantrat"/>
    <w:uiPriority w:val="11"/>
    <w:rsid w:val="001B3C27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a">
    <w:name w:val="Quote"/>
    <w:basedOn w:val="prastasis"/>
    <w:next w:val="prastasis"/>
    <w:link w:val="CitataDiagrama"/>
    <w:uiPriority w:val="29"/>
    <w:qFormat/>
    <w:rsid w:val="001B3C27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CitataDiagrama">
    <w:name w:val="Citata Diagrama"/>
    <w:basedOn w:val="Numatytasispastraiposriftas"/>
    <w:link w:val="Citata"/>
    <w:uiPriority w:val="29"/>
    <w:rsid w:val="001B3C27"/>
    <w:rPr>
      <w:i/>
      <w:iCs/>
      <w:color w:val="404040" w:themeColor="text1" w:themeTint="BF"/>
    </w:rPr>
  </w:style>
  <w:style w:type="paragraph" w:styleId="Sraopastraipa">
    <w:name w:val="List Paragraph"/>
    <w:aliases w:val="Numbering,ERP-List Paragraph,List Paragraph11,Bullet EY,lp1,Bullet 1,Use Case List Paragraph,List Paragraph Red,List Paragraph21,Sąrašo pastraipa.Bullet,Bullet,Paragraph,List Paragraph2,Lentele,List Paragraph22,List Paragraph111,Buletai"/>
    <w:basedOn w:val="prastasis"/>
    <w:link w:val="SraopastraipaDiagrama"/>
    <w:uiPriority w:val="34"/>
    <w:qFormat/>
    <w:rsid w:val="001B3C27"/>
    <w:pPr>
      <w:ind w:left="720"/>
      <w:contextualSpacing/>
    </w:pPr>
  </w:style>
  <w:style w:type="character" w:styleId="Rykuspabraukimas">
    <w:name w:val="Intense Emphasis"/>
    <w:basedOn w:val="Numatytasispastraiposriftas"/>
    <w:uiPriority w:val="21"/>
    <w:qFormat/>
    <w:rsid w:val="001B3C27"/>
    <w:rPr>
      <w:i/>
      <w:iCs/>
      <w:color w:val="0F4761" w:themeColor="accent1" w:themeShade="BF"/>
    </w:rPr>
  </w:style>
  <w:style w:type="paragraph" w:styleId="Iskirtacitata">
    <w:name w:val="Intense Quote"/>
    <w:basedOn w:val="prastasis"/>
    <w:next w:val="prastasis"/>
    <w:link w:val="IskirtacitataDiagrama"/>
    <w:uiPriority w:val="30"/>
    <w:qFormat/>
    <w:rsid w:val="001B3C27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skirtacitataDiagrama">
    <w:name w:val="Išskirta citata Diagrama"/>
    <w:basedOn w:val="Numatytasispastraiposriftas"/>
    <w:link w:val="Iskirtacitata"/>
    <w:uiPriority w:val="30"/>
    <w:rsid w:val="001B3C27"/>
    <w:rPr>
      <w:i/>
      <w:iCs/>
      <w:color w:val="0F4761" w:themeColor="accent1" w:themeShade="BF"/>
    </w:rPr>
  </w:style>
  <w:style w:type="character" w:styleId="Rykinuoroda">
    <w:name w:val="Intense Reference"/>
    <w:basedOn w:val="Numatytasispastraiposriftas"/>
    <w:uiPriority w:val="32"/>
    <w:qFormat/>
    <w:rsid w:val="001B3C27"/>
    <w:rPr>
      <w:b/>
      <w:bCs/>
      <w:smallCaps/>
      <w:color w:val="0F4761" w:themeColor="accent1" w:themeShade="BF"/>
      <w:spacing w:val="5"/>
    </w:rPr>
  </w:style>
  <w:style w:type="paragraph" w:styleId="Pagrindinistekstas">
    <w:name w:val="Body Text"/>
    <w:aliases w:val="Char Char, Char, Char Char, Char Char Char Diagrama Diagrama Diagrama Diagrama Diagrama, Char Char Char Diagrama Diagrama Diagrama Diagrama Diagrama Diagrama Diagrama Diagrama Diagrama Diagrama ,Char,body text,contents,bt,b,body inde"/>
    <w:basedOn w:val="prastasis"/>
    <w:link w:val="PagrindinistekstasDiagrama"/>
    <w:qFormat/>
    <w:rsid w:val="00EA4D11"/>
    <w:pPr>
      <w:jc w:val="both"/>
    </w:pPr>
    <w:rPr>
      <w:sz w:val="24"/>
      <w:lang w:val="lt-LT"/>
    </w:rPr>
  </w:style>
  <w:style w:type="character" w:customStyle="1" w:styleId="PagrindinistekstasDiagrama">
    <w:name w:val="Pagrindinis tekstas Diagrama"/>
    <w:aliases w:val="Char Char Diagrama, Char Diagrama, Char Char Diagrama, Char Char Char Diagrama Diagrama Diagrama Diagrama Diagrama Diagrama,Char Diagrama,body text Diagrama,contents Diagrama,bt Diagrama,b Diagrama,body inde Diagrama"/>
    <w:basedOn w:val="Numatytasispastraiposriftas"/>
    <w:link w:val="Pagrindinistekstas"/>
    <w:rsid w:val="00EA4D11"/>
    <w:rPr>
      <w:rFonts w:ascii="Times New Roman" w:eastAsia="Times New Roman" w:hAnsi="Times New Roman" w:cs="Times New Roman"/>
      <w:kern w:val="0"/>
      <w:sz w:val="24"/>
      <w:szCs w:val="20"/>
    </w:rPr>
  </w:style>
  <w:style w:type="character" w:customStyle="1" w:styleId="SraopastraipaDiagrama">
    <w:name w:val="Sąrašo pastraipa Diagrama"/>
    <w:aliases w:val="Numbering Diagrama,ERP-List Paragraph Diagrama,List Paragraph11 Diagrama,Bullet EY Diagrama,lp1 Diagrama,Bullet 1 Diagrama,Use Case List Paragraph Diagrama,List Paragraph Red Diagrama,List Paragraph21 Diagrama,Bullet Diagrama"/>
    <w:link w:val="Sraopastraipa"/>
    <w:uiPriority w:val="34"/>
    <w:qFormat/>
    <w:rsid w:val="00EA4D11"/>
  </w:style>
  <w:style w:type="paragraph" w:styleId="Puslapioinaostekstas">
    <w:name w:val="footnote text"/>
    <w:aliases w:val=" Diagrama1,Diagrama1"/>
    <w:basedOn w:val="prastasis"/>
    <w:link w:val="PuslapioinaostekstasDiagrama"/>
    <w:uiPriority w:val="99"/>
    <w:unhideWhenUsed/>
    <w:rsid w:val="00EA4D11"/>
  </w:style>
  <w:style w:type="character" w:customStyle="1" w:styleId="PuslapioinaostekstasDiagrama">
    <w:name w:val="Puslapio išnašos tekstas Diagrama"/>
    <w:aliases w:val=" Diagrama1 Diagrama,Diagrama1 Diagrama"/>
    <w:basedOn w:val="Numatytasispastraiposriftas"/>
    <w:link w:val="Puslapioinaostekstas"/>
    <w:uiPriority w:val="99"/>
    <w:rsid w:val="00EA4D11"/>
    <w:rPr>
      <w:rFonts w:ascii="Times New Roman" w:eastAsia="Times New Roman" w:hAnsi="Times New Roman" w:cs="Times New Roman"/>
      <w:kern w:val="0"/>
      <w:sz w:val="20"/>
      <w:szCs w:val="20"/>
      <w:lang w:val="ru-RU"/>
    </w:rPr>
  </w:style>
  <w:style w:type="character" w:styleId="Puslapioinaosnuoroda">
    <w:name w:val="footnote reference"/>
    <w:basedOn w:val="Numatytasispastraiposriftas"/>
    <w:uiPriority w:val="99"/>
    <w:unhideWhenUsed/>
    <w:rsid w:val="00EA4D11"/>
    <w:rPr>
      <w:vertAlign w:val="superscript"/>
    </w:rPr>
  </w:style>
  <w:style w:type="paragraph" w:customStyle="1" w:styleId="prastasis1">
    <w:name w:val="Įprastasis1"/>
    <w:rsid w:val="00EA4D11"/>
    <w:pPr>
      <w:suppressAutoHyphens/>
      <w:autoSpaceDN w:val="0"/>
      <w:spacing w:after="200" w:line="276" w:lineRule="auto"/>
      <w:jc w:val="left"/>
      <w:textAlignment w:val="baseline"/>
    </w:pPr>
    <w:rPr>
      <w:rFonts w:ascii="Calibri" w:eastAsia="Times New Roman" w:hAnsi="Calibri" w:cs="Times New Roman"/>
      <w:kern w:val="0"/>
      <w:lang w:eastAsia="zh-CN"/>
    </w:rPr>
  </w:style>
  <w:style w:type="paragraph" w:styleId="Antrats">
    <w:name w:val="header"/>
    <w:basedOn w:val="prastasis"/>
    <w:link w:val="AntratsDiagrama"/>
    <w:uiPriority w:val="99"/>
    <w:unhideWhenUsed/>
    <w:rsid w:val="002829B0"/>
    <w:pPr>
      <w:tabs>
        <w:tab w:val="center" w:pos="4819"/>
        <w:tab w:val="right" w:pos="9638"/>
      </w:tabs>
    </w:pPr>
  </w:style>
  <w:style w:type="character" w:customStyle="1" w:styleId="AntratsDiagrama">
    <w:name w:val="Antraštės Diagrama"/>
    <w:basedOn w:val="Numatytasispastraiposriftas"/>
    <w:link w:val="Antrats"/>
    <w:uiPriority w:val="99"/>
    <w:rsid w:val="002829B0"/>
    <w:rPr>
      <w:rFonts w:ascii="Times New Roman" w:eastAsia="Times New Roman" w:hAnsi="Times New Roman" w:cs="Times New Roman"/>
      <w:kern w:val="0"/>
      <w:sz w:val="20"/>
      <w:szCs w:val="20"/>
      <w:lang w:val="ru-RU"/>
    </w:rPr>
  </w:style>
  <w:style w:type="paragraph" w:styleId="Porat">
    <w:name w:val="footer"/>
    <w:basedOn w:val="prastasis"/>
    <w:link w:val="PoratDiagrama"/>
    <w:uiPriority w:val="99"/>
    <w:unhideWhenUsed/>
    <w:rsid w:val="002829B0"/>
    <w:pPr>
      <w:tabs>
        <w:tab w:val="center" w:pos="4819"/>
        <w:tab w:val="right" w:pos="9638"/>
      </w:tabs>
    </w:pPr>
  </w:style>
  <w:style w:type="character" w:customStyle="1" w:styleId="PoratDiagrama">
    <w:name w:val="Poraštė Diagrama"/>
    <w:basedOn w:val="Numatytasispastraiposriftas"/>
    <w:link w:val="Porat"/>
    <w:uiPriority w:val="99"/>
    <w:rsid w:val="002829B0"/>
    <w:rPr>
      <w:rFonts w:ascii="Times New Roman" w:eastAsia="Times New Roman" w:hAnsi="Times New Roman" w:cs="Times New Roman"/>
      <w:kern w:val="0"/>
      <w:sz w:val="20"/>
      <w:szCs w:val="20"/>
      <w:lang w:val="ru-RU"/>
    </w:rPr>
  </w:style>
  <w:style w:type="character" w:styleId="Hipersaitas">
    <w:name w:val="Hyperlink"/>
    <w:basedOn w:val="Numatytasispastraiposriftas"/>
    <w:uiPriority w:val="99"/>
    <w:unhideWhenUsed/>
    <w:rsid w:val="00281780"/>
    <w:rPr>
      <w:color w:val="467886" w:themeColor="hyperlink"/>
      <w:u w:val="single"/>
    </w:rPr>
  </w:style>
  <w:style w:type="character" w:styleId="Neapdorotaspaminjimas">
    <w:name w:val="Unresolved Mention"/>
    <w:basedOn w:val="Numatytasispastraiposriftas"/>
    <w:uiPriority w:val="99"/>
    <w:semiHidden/>
    <w:unhideWhenUsed/>
    <w:rsid w:val="00281780"/>
    <w:rPr>
      <w:color w:val="605E5C"/>
      <w:shd w:val="clear" w:color="auto" w:fill="E1DFDD"/>
    </w:rPr>
  </w:style>
  <w:style w:type="character" w:styleId="Perirtashipersaitas">
    <w:name w:val="FollowedHyperlink"/>
    <w:basedOn w:val="Numatytasispastraiposriftas"/>
    <w:uiPriority w:val="99"/>
    <w:semiHidden/>
    <w:unhideWhenUsed/>
    <w:rsid w:val="0061061A"/>
    <w:rPr>
      <w:color w:val="96607D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jpeg"/><Relationship Id="rId3" Type="http://schemas.openxmlformats.org/officeDocument/2006/relationships/settings" Target="settings.xml"/><Relationship Id="rId7" Type="http://schemas.openxmlformats.org/officeDocument/2006/relationships/hyperlink" Target="https://www.registrucentras.lt/ntr/paieska/i.php?uni=440001416588" TargetMode="External"/><Relationship Id="rId12" Type="http://schemas.openxmlformats.org/officeDocument/2006/relationships/image" Target="media/image5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image" Target="media/image3.png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„Office“ tema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1673</Words>
  <Characters>954</Characters>
  <Application>Microsoft Office Word</Application>
  <DocSecurity>4</DocSecurity>
  <Lines>7</Lines>
  <Paragraphs>5</Paragraphs>
  <ScaleCrop>false</ScaleCrop>
  <Company/>
  <LinksUpToDate>false</LinksUpToDate>
  <CharactersWithSpaces>2622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Ieva Jakubėnaitė</dc:creator>
  <cp:lastModifiedBy>Beata Nenartavičiūtė-Dolgopolova</cp:lastModifiedBy>
  <cp:revision>2</cp:revision>
  <dcterms:created xsi:type="dcterms:W3CDTF">2025-09-18T10:41:00Z</dcterms:created>
  <dcterms:modified xsi:type="dcterms:W3CDTF">2025-09-18T10:41:00Z</dcterms:modified>
</cp:coreProperties>
</file>